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AA" w:rsidRDefault="00FF17AA" w:rsidP="00FF17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A474B"/>
          <w:sz w:val="24"/>
          <w:szCs w:val="24"/>
          <w:lang w:eastAsia="ru-RU"/>
        </w:rPr>
      </w:pPr>
      <w:r w:rsidRPr="00FF17AA">
        <w:rPr>
          <w:rFonts w:ascii="Arial" w:eastAsia="Times New Roman" w:hAnsi="Arial" w:cs="Arial"/>
          <w:b/>
          <w:bCs/>
          <w:color w:val="4A474B"/>
          <w:sz w:val="24"/>
          <w:szCs w:val="24"/>
          <w:lang w:eastAsia="ru-RU"/>
        </w:rPr>
        <w:t>Методические рекомендации для педагогических работников</w:t>
      </w:r>
    </w:p>
    <w:p w:rsidR="00FF17AA" w:rsidRPr="00FF17AA" w:rsidRDefault="00FF17AA" w:rsidP="00FF17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</w:p>
    <w:p w:rsidR="00FF17AA" w:rsidRPr="00FF17AA" w:rsidRDefault="00FF17AA" w:rsidP="00FF17A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FF17AA">
        <w:rPr>
          <w:rFonts w:ascii="Arial" w:eastAsia="Times New Roman" w:hAnsi="Arial" w:cs="Arial"/>
          <w:color w:val="4A474B"/>
          <w:sz w:val="24"/>
          <w:szCs w:val="24"/>
          <w:lang w:eastAsia="ru-RU"/>
        </w:rPr>
        <w:t>     </w:t>
      </w:r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</w:t>
      </w:r>
      <w:proofErr w:type="spellStart"/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No</w:t>
      </w:r>
      <w:proofErr w:type="spellEnd"/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 436-ФЗ «О защите детей от информации, причиняющей вред их здоровью и развитию»).</w:t>
      </w:r>
    </w:p>
    <w:p w:rsidR="00FF17AA" w:rsidRPr="00FF17AA" w:rsidRDefault="00FF17AA" w:rsidP="00FF17A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     В Интернете, как и в реальной жизни, учащихся подстерегают опасности: доступность нежелательного контента в социальных сетях, обман и вымогательство денег, платные СМС на короткие номера, пропаганда насилия и экстремизма, </w:t>
      </w:r>
      <w:proofErr w:type="spellStart"/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игромания</w:t>
      </w:r>
      <w:proofErr w:type="spellEnd"/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 и интернет-зависимость, склонение к суициду и т.п.</w:t>
      </w:r>
    </w:p>
    <w:p w:rsidR="00FF17AA" w:rsidRPr="00FF17AA" w:rsidRDefault="00FF17AA" w:rsidP="00FF17A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     Интернет-зависимость — это навязчивое желание подключиться </w:t>
      </w:r>
      <w:proofErr w:type="gramStart"/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к Интернету</w:t>
      </w:r>
      <w:proofErr w:type="gramEnd"/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 и болезненная неспособность вовремя отключиться от Интернета. По данным различных исследований, интернет-зависимыми сегодня являются около 10 % пользователей во всём мире. В частности, некоторые учащиеся настолько увлекаются виртуальным пространством, что начинают предпочитать Интернет реальности, проводя за компьютером до 18 часов в день. Видами интернет-зависимости являются навязчивый веб-серфинг, пристрастие к виртуальному общению и виртуальным знакомствам (большие объёмы переписки, постоянное участие в чатах, веб-форумах, избыточность знакомых и друзей в сети), игровая зависимость — навязчивое увлечение компьютерными играми по сети.</w:t>
      </w:r>
    </w:p>
    <w:p w:rsidR="00FF17AA" w:rsidRPr="00FF17AA" w:rsidRDefault="00FF17AA" w:rsidP="00FF17A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    Задача педагогов в связи с имеющимися рисками состоит в том, чтобы указать на эти риски, предостеречь от необдуманных поступков, сформировать у учащихся навыки критического отношения к получаемой в Интернете информации, воспитать культуру безопасного использования Интернет.</w:t>
      </w:r>
    </w:p>
    <w:p w:rsidR="00FF17AA" w:rsidRPr="00FF17AA" w:rsidRDefault="00FF17AA" w:rsidP="00FF17A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    В качестве возможного варианта предоставления учащимся соответствующих знаний может быть использована учебная программа «Интернет: возможности, компетенции, безопасность», разработанной специалистами факультета психологии МГУ им. М.В. Ломоносова, Федерального института развития образования и Фонда Развития Интернет, рекомендованная Министерством образования и науки РФ (</w:t>
      </w:r>
      <w:hyperlink r:id="rId4" w:tgtFrame="_blank" w:history="1">
        <w:r w:rsidRPr="00FF17AA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http://detionline.com</w:t>
        </w:r>
      </w:hyperlink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– главная страница, </w:t>
      </w:r>
      <w:hyperlink r:id="rId5" w:tgtFrame="_blank" w:history="1">
        <w:r w:rsidRPr="00FF17AA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http://detionline.com/internet-project/about</w:t>
        </w:r>
      </w:hyperlink>
      <w:hyperlink r:id="rId6" w:tgtFrame="_blank" w:history="1">
        <w:r w:rsidRPr="00FF17AA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http://detionline.com/assets/files/research/BookTheorye.pdf</w:t>
        </w:r>
      </w:hyperlink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теория,</w:t>
      </w:r>
      <w:hyperlink r:id="rId7" w:tgtFrame="_blank" w:history="1">
        <w:r w:rsidRPr="00FF17AA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http://detionline.com/assets/files/research/Book_Praktikum.pdf</w:t>
        </w:r>
      </w:hyperlink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— практика).</w:t>
      </w:r>
    </w:p>
    <w:p w:rsidR="00FF17AA" w:rsidRPr="00FF17AA" w:rsidRDefault="00FF17AA" w:rsidP="00FF17A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     Содержание программы направлено на обучение учащихся полезному и безопасному использованию сети Интернет и социальных сетей, обучению критической оценке онлайн контента и навыкам сетевой коммуникации. Авторами программы разработано методическое пособие для преподавателей и практикумы для проведения уроков, а также запущен </w:t>
      </w:r>
      <w:proofErr w:type="spellStart"/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интернет-ресурс</w:t>
      </w:r>
      <w:proofErr w:type="spellEnd"/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 «Разбираем Интернет» (</w:t>
      </w:r>
      <w:hyperlink r:id="rId8" w:tgtFrame="_blank" w:history="1">
        <w:r w:rsidRPr="00FF17AA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www.razbiraeminternet.ru</w:t>
        </w:r>
      </w:hyperlink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). На этом сайте в игровой форме представлены мультимедийные средства обучения для детей и подростков, надо рекомендовать обучающимся посещать этот сайт.</w:t>
      </w:r>
    </w:p>
    <w:p w:rsidR="00FF17AA" w:rsidRPr="00FF17AA" w:rsidRDefault="00FF17AA" w:rsidP="00FF17A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     Содержательная часть и объём учебного курса может определяться индивидуально, в зависимости от потребностей конкретной общеобразовательной организации и учащихся. Обучение навыкам безопасного и эффективного использования </w:t>
      </w:r>
      <w:proofErr w:type="spellStart"/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интернет-ресурсов</w:t>
      </w:r>
      <w:proofErr w:type="spellEnd"/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 возможно в рамках учебного курса «Основы безопасности жизнедеятельности» и в рамках программ факультативов, кружков, элективных курсов, а также индивидуальных учебных планов, реализуемых образовательными организациями. Материалы бесплатны и доступны для скачивания </w:t>
      </w:r>
      <w:hyperlink r:id="rId9" w:tgtFrame="_blank" w:history="1">
        <w:r w:rsidRPr="00FF17AA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www.razbiraeminternet.ru/teacher</w:t>
        </w:r>
      </w:hyperlink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.</w:t>
      </w:r>
    </w:p>
    <w:p w:rsidR="00FF17AA" w:rsidRPr="00FF17AA" w:rsidRDefault="00FF17AA" w:rsidP="00FF17A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lastRenderedPageBreak/>
        <w:t>     Академией повышения квалификации и профессиональной переподготовки работников образования (</w:t>
      </w:r>
      <w:proofErr w:type="spellStart"/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г.Москва</w:t>
      </w:r>
      <w:proofErr w:type="spellEnd"/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) разработан учебно-методический комплект «Здоровье и безопасность детей в мире компьютерных технологий и Интернет». УМК разработан с учетом потребностей образовательных организаций в области безопасной работы в Интернет и ориентирован на руководителей, методистов, педагогов, заинтересованных в повышении своей компетентности в области безопасного применения ИКТ. Методическое приложение к программе можно использовать при организации просветительской работы с родителями и учащимися.</w:t>
      </w:r>
      <w:hyperlink r:id="rId10" w:tgtFrame="_blank" w:history="1">
        <w:r w:rsidRPr="00FF17AA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https://edu.tatar.ru/upload/images/files/children_health_and_care_in_it.pdf</w:t>
        </w:r>
      </w:hyperlink>
    </w:p>
    <w:p w:rsidR="00FF17AA" w:rsidRPr="00FF17AA" w:rsidRDefault="00FF17AA" w:rsidP="00FF17A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    Рекомендуется провести анкетирование обучающихся и родителей по вопросам безопасного использования сети Интернет. Вопросы для анкетирования учащихся и родителей представлены на сайте «Детионлайн» </w:t>
      </w:r>
      <w:hyperlink r:id="rId11" w:tgtFrame="_blank" w:history="1">
        <w:r w:rsidRPr="00FF17AA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http://detionline.com/internet-project/competence-research</w:t>
        </w:r>
      </w:hyperlink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.</w:t>
      </w:r>
    </w:p>
    <w:p w:rsidR="00FF17AA" w:rsidRPr="00FF17AA" w:rsidRDefault="00FF17AA" w:rsidP="00FF17A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    При работе с младшими школьниками целесообразно использовать игровые методы, в том числе и Интернет — игру «Прогулка через Дикий Интернет Лес» (</w:t>
      </w:r>
      <w:hyperlink r:id="rId12" w:tgtFrame="_blank" w:history="1">
        <w:r w:rsidRPr="00FF17AA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http://www.wildwebwoods.org/popup.php?lang=ru</w:t>
        </w:r>
      </w:hyperlink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), посвященную вопросам обеспечения безопасности в Интернете.</w:t>
      </w:r>
    </w:p>
    <w:p w:rsidR="00FF17AA" w:rsidRPr="00FF17AA" w:rsidRDefault="00FF17AA" w:rsidP="00FF17A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    Интернет-ресурсы для педагогических работников:</w:t>
      </w:r>
    </w:p>
    <w:p w:rsidR="00FF17AA" w:rsidRPr="00FF17AA" w:rsidRDefault="00FF17AA" w:rsidP="00FF17A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hyperlink r:id="rId13" w:tgtFrame="_blank" w:history="1">
        <w:r w:rsidRPr="00FF17AA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http://www.fid.su/projects/deti-v-internete</w:t>
        </w:r>
      </w:hyperlink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сайт Фонда Развития Интернет.</w:t>
      </w:r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br/>
      </w:r>
      <w:hyperlink r:id="rId14" w:tgtFrame="_blank" w:history="1">
        <w:r w:rsidRPr="00FF17AA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http://www.ligainternet.ru/</w:t>
        </w:r>
      </w:hyperlink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Лига безопасного Интернета.</w:t>
      </w:r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br/>
      </w:r>
      <w:hyperlink r:id="rId15" w:tgtFrame="_blank" w:history="1">
        <w:r w:rsidRPr="00FF17AA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http://ppt4web.ru/informatika/bezopasnyjj-internet.html</w:t>
        </w:r>
      </w:hyperlink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презентации о безопасном Интернете.</w:t>
      </w:r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br/>
      </w:r>
      <w:hyperlink r:id="rId16" w:tgtFrame="_blank" w:history="1">
        <w:r w:rsidRPr="00FF17AA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http://www.microsoft.com/ru-ru/security/default.aspx</w:t>
        </w:r>
      </w:hyperlink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сайт Центра безопасности Майкрософт.</w:t>
      </w:r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br/>
      </w:r>
      <w:hyperlink r:id="rId17" w:tgtFrame="_blank" w:history="1">
        <w:r w:rsidRPr="00FF17AA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http://festival.1september.ru/articles/612789/</w:t>
        </w:r>
      </w:hyperlink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Материал разработан для учащихся 9-11 классов, но может модифицироваться и для учащихся среднего звена школы.</w:t>
      </w:r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br/>
      </w:r>
      <w:hyperlink r:id="rId18" w:tgtFrame="_blank" w:history="1">
        <w:r w:rsidRPr="00FF17AA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http://www.nachalka.com/node/950</w:t>
        </w:r>
      </w:hyperlink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Видео «Развлечение и безопасность в Интернете».</w:t>
      </w:r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br/>
      </w:r>
      <w:hyperlink r:id="rId19" w:tgtFrame="_blank" w:history="1">
        <w:r w:rsidRPr="00FF17AA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http://i-deti.org/</w:t>
        </w:r>
      </w:hyperlink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портал «Безопасный инет для детей», ресурсы, рекомендации, комиксы.</w:t>
      </w:r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br/>
      </w:r>
      <w:hyperlink r:id="rId20" w:tgtFrame="_blank" w:history="1">
        <w:r w:rsidRPr="00FF17AA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http://сетевичок.рф/</w:t>
        </w:r>
      </w:hyperlink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 сайт для детей — обучение и онлайн-консультирование по вопросам </w:t>
      </w:r>
      <w:proofErr w:type="spellStart"/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кибербезопасности</w:t>
      </w:r>
      <w:proofErr w:type="spellEnd"/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 сетевой безопасности.</w:t>
      </w:r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br/>
      </w:r>
      <w:hyperlink r:id="rId21" w:tgtFrame="_blank" w:history="1">
        <w:r w:rsidRPr="00FF17AA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http://www.igra-internet.ru/</w:t>
        </w:r>
      </w:hyperlink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— онлайн интернет-игра «Изучи Интернет – управляй им».</w:t>
      </w:r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br/>
      </w:r>
      <w:hyperlink r:id="rId22" w:tgtFrame="_blank" w:history="1">
        <w:r w:rsidRPr="00FF17AA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http://www.safe-internet.ru/</w:t>
        </w:r>
      </w:hyperlink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— сайт Ростелеком «</w:t>
      </w:r>
      <w:proofErr w:type="spellStart"/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Безопасноть</w:t>
      </w:r>
      <w:proofErr w:type="spellEnd"/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 детей в Интернете, библиотека с материалами, памятками, рекомендациями по возрастам.</w:t>
      </w:r>
    </w:p>
    <w:p w:rsidR="00FF17AA" w:rsidRPr="00FF17AA" w:rsidRDefault="00FF17AA" w:rsidP="00FF17A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    Информация о мероприятиях, проектах и программах, направленных на повышение информационной грамотности педагогических работников.</w:t>
      </w:r>
    </w:p>
    <w:p w:rsidR="00FF17AA" w:rsidRPr="00FF17AA" w:rsidRDefault="00FF17AA" w:rsidP="00FF17A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hyperlink r:id="rId23" w:tgtFrame="_blank" w:history="1">
        <w:r w:rsidRPr="00FF17AA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http://www.ligainternet.ru/news/</w:t>
        </w:r>
      </w:hyperlink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</w:t>
      </w:r>
      <w:proofErr w:type="spellStart"/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Минкомсвязи</w:t>
      </w:r>
      <w:proofErr w:type="spellEnd"/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 w:rsidR="00FF17AA" w:rsidRPr="00FF17AA" w:rsidRDefault="00FF17AA" w:rsidP="00FF17A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     </w:t>
      </w:r>
      <w:hyperlink r:id="rId24" w:tgtFrame="_blank" w:history="1">
        <w:r w:rsidRPr="00FF17AA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Мероприятия проекта «</w:t>
        </w:r>
        <w:proofErr w:type="spellStart"/>
        <w:r w:rsidRPr="00FF17AA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Сетевичок</w:t>
        </w:r>
        <w:proofErr w:type="spellEnd"/>
        <w:r w:rsidRPr="00FF17AA">
          <w:rPr>
            <w:rFonts w:ascii="Times New Roman" w:eastAsia="Times New Roman" w:hAnsi="Times New Roman" w:cs="Times New Roman"/>
            <w:color w:val="783D98"/>
            <w:sz w:val="24"/>
            <w:szCs w:val="24"/>
            <w:lang w:eastAsia="ru-RU"/>
          </w:rPr>
          <w:t>»</w:t>
        </w:r>
      </w:hyperlink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. Проект представляет собой группу онлайн-мероприятий:</w:t>
      </w:r>
    </w:p>
    <w:p w:rsidR="00C8677D" w:rsidRPr="00FF17AA" w:rsidRDefault="00FF17AA" w:rsidP="00FF17A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     Международный </w:t>
      </w:r>
      <w:proofErr w:type="spellStart"/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квест</w:t>
      </w:r>
      <w:proofErr w:type="spellEnd"/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 по цифровой грамотности «</w:t>
      </w:r>
      <w:proofErr w:type="spellStart"/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Сетевичок</w:t>
      </w:r>
      <w:proofErr w:type="spellEnd"/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», ориентированный на детей и подростков. Национальная премия за заслуги компаний и организаций в сфере информационного контента для детей, подростков и молодежи «Премия </w:t>
      </w:r>
      <w:proofErr w:type="spellStart"/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Сетевичок</w:t>
      </w:r>
      <w:proofErr w:type="spellEnd"/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». Всероссийское исследование детей и подростков «Образ жизни российских подростков в сети». Конференция по формированию детского информационного пространства «</w:t>
      </w:r>
      <w:proofErr w:type="spellStart"/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Сетевичок</w:t>
      </w:r>
      <w:proofErr w:type="spellEnd"/>
      <w:r w:rsidRPr="00FF17AA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».</w:t>
      </w:r>
      <w:bookmarkStart w:id="0" w:name="_GoBack"/>
      <w:bookmarkEnd w:id="0"/>
    </w:p>
    <w:sectPr w:rsidR="00C8677D" w:rsidRPr="00FF17AA" w:rsidSect="00FF17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8E"/>
    <w:rsid w:val="00077E8E"/>
    <w:rsid w:val="00C8677D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2DAFD-F845-41AA-AA5D-E5A281FD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17AA"/>
    <w:rPr>
      <w:b/>
      <w:bCs/>
    </w:rPr>
  </w:style>
  <w:style w:type="paragraph" w:styleId="a4">
    <w:name w:val="Normal (Web)"/>
    <w:basedOn w:val="a"/>
    <w:uiPriority w:val="99"/>
    <w:semiHidden/>
    <w:unhideWhenUsed/>
    <w:rsid w:val="00F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F1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biraeminternet.ru/" TargetMode="External"/><Relationship Id="rId13" Type="http://schemas.openxmlformats.org/officeDocument/2006/relationships/hyperlink" Target="http://www.fid.su/projects/deti-v-internete" TargetMode="External"/><Relationship Id="rId18" Type="http://schemas.openxmlformats.org/officeDocument/2006/relationships/hyperlink" Target="http://www.nachalka.com/node/95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igra-internet.ru/" TargetMode="External"/><Relationship Id="rId7" Type="http://schemas.openxmlformats.org/officeDocument/2006/relationships/hyperlink" Target="http://detionline.com/assets/files/research/Book_Praktikum.pdf" TargetMode="External"/><Relationship Id="rId12" Type="http://schemas.openxmlformats.org/officeDocument/2006/relationships/hyperlink" Target="http://www.wildwebwoods.org/popup.php?lang=ru" TargetMode="External"/><Relationship Id="rId17" Type="http://schemas.openxmlformats.org/officeDocument/2006/relationships/hyperlink" Target="http://festival.1september.ru/articles/612789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icrosoft.com/ru-ru/security/default.aspx" TargetMode="External"/><Relationship Id="rId20" Type="http://schemas.openxmlformats.org/officeDocument/2006/relationships/hyperlink" Target="http://xn--b1afankxqj2c.xn--p1ai/" TargetMode="External"/><Relationship Id="rId1" Type="http://schemas.openxmlformats.org/officeDocument/2006/relationships/styles" Target="styles.xml"/><Relationship Id="rId6" Type="http://schemas.openxmlformats.org/officeDocument/2006/relationships/hyperlink" Target="http://detionline.com/assets/files/research/BookTheorye.pdf" TargetMode="External"/><Relationship Id="rId11" Type="http://schemas.openxmlformats.org/officeDocument/2006/relationships/hyperlink" Target="http://detionline.com/internet-project/competence-research" TargetMode="External"/><Relationship Id="rId24" Type="http://schemas.openxmlformats.org/officeDocument/2006/relationships/hyperlink" Target="http://xn--b1afankxqj2c.xn--p1ai/partneram-o-proekte" TargetMode="External"/><Relationship Id="rId5" Type="http://schemas.openxmlformats.org/officeDocument/2006/relationships/hyperlink" Target="http://detionline.com/internet-project/about" TargetMode="External"/><Relationship Id="rId15" Type="http://schemas.openxmlformats.org/officeDocument/2006/relationships/hyperlink" Target="http://ppt4web.ru/informatika/bezopasnyjj-internet.html" TargetMode="External"/><Relationship Id="rId23" Type="http://schemas.openxmlformats.org/officeDocument/2006/relationships/hyperlink" Target="http://www.ligainternet.ru/news/" TargetMode="External"/><Relationship Id="rId10" Type="http://schemas.openxmlformats.org/officeDocument/2006/relationships/hyperlink" Target="https://edu.tatar.ru/upload/images/files/children_health_and_care_in_it.pdf" TargetMode="External"/><Relationship Id="rId19" Type="http://schemas.openxmlformats.org/officeDocument/2006/relationships/hyperlink" Target="http://i-deti.org/" TargetMode="External"/><Relationship Id="rId4" Type="http://schemas.openxmlformats.org/officeDocument/2006/relationships/hyperlink" Target="http://detionline.com/" TargetMode="External"/><Relationship Id="rId9" Type="http://schemas.openxmlformats.org/officeDocument/2006/relationships/hyperlink" Target="http://www.razbiraeminternet.ru/teacher" TargetMode="External"/><Relationship Id="rId14" Type="http://schemas.openxmlformats.org/officeDocument/2006/relationships/hyperlink" Target="http://www.ligainternet.ru/" TargetMode="External"/><Relationship Id="rId22" Type="http://schemas.openxmlformats.org/officeDocument/2006/relationships/hyperlink" Target="http://www.safe-inter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1232</Words>
  <Characters>7028</Characters>
  <Application>Microsoft Office Word</Application>
  <DocSecurity>0</DocSecurity>
  <Lines>58</Lines>
  <Paragraphs>16</Paragraphs>
  <ScaleCrop>false</ScaleCrop>
  <Company/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2019-01-16T15:33:00Z</dcterms:created>
  <dcterms:modified xsi:type="dcterms:W3CDTF">2019-01-16T15:35:00Z</dcterms:modified>
</cp:coreProperties>
</file>